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MEHRKOSTENANZEIGE</w:t>
      </w:r>
    </w:p>
    <w:p/>
    <w:p/>
    <w:p>
      <w:r>
        <w:rPr>
          <w:b/>
          <w:sz w:val="24"/>
        </w:rPr>
        <w:t>1. Auftraggeber / Besteller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2. Auftragnehmer / Unternehmer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4"/>
        </w:rPr>
        <w:t>3. Vertragsgrundlage</w:t>
      </w:r>
    </w:p>
    <w:p>
      <w:r>
        <w:rPr>
          <w:b w:val="0"/>
          <w:sz w:val="22"/>
        </w:rPr>
        <w:t>Vertrag / Auftrag vom:</w:t>
      </w:r>
    </w:p>
    <w:p>
      <w:r>
        <w:rPr>
          <w:b w:val="0"/>
          <w:sz w:val="22"/>
        </w:rPr>
        <w:t>Leistungsbeschreibung / Vertragsgegenstand:</w:t>
      </w:r>
    </w:p>
    <w:p/>
    <w:p>
      <w:r>
        <w:rPr>
          <w:b/>
          <w:sz w:val="24"/>
        </w:rPr>
        <w:t>4. Beschreibung der Mehrkosten</w:t>
      </w:r>
    </w:p>
    <w:p>
      <w:r>
        <w:rPr>
          <w:b w:val="0"/>
          <w:sz w:val="22"/>
        </w:rPr>
        <w:t>Auslöser der Mehrkosten (z.B. unerwartete Umstände, Änderungswünsche, Nachträge):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Detaillierte Beschreibung der Mehrkosten und deren Umfang: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Betroffene Leistungen: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5. Berechnung der Mehrkosten</w:t>
      </w:r>
    </w:p>
    <w:p>
      <w:r>
        <w:rPr>
          <w:b w:val="0"/>
          <w:sz w:val="22"/>
        </w:rPr>
        <w:t>Gesamtkosten der Mehrleistung (netto):</w:t>
      </w:r>
    </w:p>
    <w:p>
      <w:r>
        <w:rPr>
          <w:b w:val="0"/>
          <w:sz w:val="22"/>
        </w:rPr>
        <w:t>Anteilige Mehrwertsteuer:</w:t>
      </w:r>
    </w:p>
    <w:p>
      <w:r>
        <w:rPr>
          <w:b w:val="0"/>
          <w:sz w:val="22"/>
        </w:rPr>
        <w:t>Gesamtkosten (brutto):</w:t>
      </w:r>
    </w:p>
    <w:p/>
    <w:p>
      <w:r>
        <w:rPr>
          <w:b/>
          <w:sz w:val="24"/>
        </w:rPr>
        <w:t>6. Auswirkungen auf Termine</w:t>
      </w:r>
    </w:p>
    <w:p>
      <w:r>
        <w:rPr>
          <w:b w:val="0"/>
          <w:sz w:val="22"/>
        </w:rPr>
        <w:t>Verzögerungen / Terminverschiebungen durch die Mehrkosten:</w:t>
      </w:r>
    </w:p>
    <w:p>
      <w:r>
        <w:rPr>
          <w:b w:val="0"/>
          <w:sz w:val="22"/>
        </w:rPr>
      </w:r>
    </w:p>
    <w:p/>
    <w:p>
      <w:r>
        <w:rPr>
          <w:b/>
          <w:sz w:val="24"/>
        </w:rPr>
        <w:t>7. Rechtsgrundlagen und Hinweise</w:t>
      </w:r>
    </w:p>
    <w:p>
      <w:r>
        <w:rPr>
          <w:b w:val="0"/>
          <w:sz w:val="22"/>
        </w:rPr>
        <w:t>Diese Mehrkostenanzeige erfolgt gemäß § 2 Abs. 5 VOB/B bzw. den vertraglichen Vereinbarungen.</w:t>
      </w:r>
    </w:p>
    <w:p>
      <w:r>
        <w:rPr>
          <w:b w:val="0"/>
          <w:sz w:val="22"/>
        </w:rPr>
        <w:t>Der Auftragnehmer weist darauf hin, dass die Mehrkosten nur nach schriftlicher Zustimmung des Auftraggebers ausgeführt werden dürfen.</w:t>
      </w:r>
    </w:p>
    <w:p>
      <w:r>
        <w:rPr>
          <w:b w:val="0"/>
          <w:sz w:val="22"/>
        </w:rPr>
        <w:t>Die Anzeige erfolgt unverzüglich nach Kenntnis der Mehrkosten.</w:t>
      </w:r>
    </w:p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Besteller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 / Unternehmer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https://cleverfinanz.com/mehrkostenanzeige/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mehrkostenanzeige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